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F94" w:rsidRPr="00CD0C2A" w:rsidRDefault="00312F94" w:rsidP="00CD0C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C2A">
        <w:rPr>
          <w:rFonts w:ascii="Times New Roman" w:hAnsi="Times New Roman" w:cs="Times New Roman"/>
          <w:b/>
          <w:sz w:val="24"/>
          <w:szCs w:val="24"/>
        </w:rPr>
        <w:t>Стандарты раскрытия информации в сфере теплоснабжения</w:t>
      </w:r>
    </w:p>
    <w:p w:rsidR="00372C58" w:rsidRDefault="00372C58" w:rsidP="00372C5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D0C2A">
        <w:rPr>
          <w:rFonts w:ascii="Times New Roman" w:hAnsi="Times New Roman" w:cs="Times New Roman"/>
          <w:sz w:val="20"/>
          <w:szCs w:val="20"/>
        </w:rPr>
        <w:t xml:space="preserve">(согласно Постановлению Правительства РФ от </w:t>
      </w:r>
      <w:r>
        <w:rPr>
          <w:rFonts w:ascii="Times New Roman" w:hAnsi="Times New Roman" w:cs="Times New Roman"/>
          <w:sz w:val="20"/>
          <w:szCs w:val="20"/>
        </w:rPr>
        <w:t>26</w:t>
      </w:r>
      <w:r w:rsidRPr="00CD0C2A">
        <w:rPr>
          <w:rFonts w:ascii="Times New Roman" w:hAnsi="Times New Roman" w:cs="Times New Roman"/>
          <w:sz w:val="20"/>
          <w:szCs w:val="20"/>
        </w:rPr>
        <w:t>.0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CD0C2A">
        <w:rPr>
          <w:rFonts w:ascii="Times New Roman" w:hAnsi="Times New Roman" w:cs="Times New Roman"/>
          <w:sz w:val="20"/>
          <w:szCs w:val="20"/>
        </w:rPr>
        <w:t>.20</w:t>
      </w:r>
      <w:r>
        <w:rPr>
          <w:rFonts w:ascii="Times New Roman" w:hAnsi="Times New Roman" w:cs="Times New Roman"/>
          <w:sz w:val="20"/>
          <w:szCs w:val="20"/>
        </w:rPr>
        <w:t>2</w:t>
      </w:r>
      <w:r w:rsidRPr="00CD0C2A">
        <w:rPr>
          <w:rFonts w:ascii="Times New Roman" w:hAnsi="Times New Roman" w:cs="Times New Roman"/>
          <w:sz w:val="20"/>
          <w:szCs w:val="20"/>
        </w:rPr>
        <w:t>3 г. №</w:t>
      </w:r>
      <w:r>
        <w:rPr>
          <w:rFonts w:ascii="Times New Roman" w:hAnsi="Times New Roman" w:cs="Times New Roman"/>
          <w:sz w:val="20"/>
          <w:szCs w:val="20"/>
        </w:rPr>
        <w:t>11</w:t>
      </w:r>
      <w:r w:rsidRPr="00CD0C2A">
        <w:rPr>
          <w:rFonts w:ascii="Times New Roman" w:hAnsi="Times New Roman" w:cs="Times New Roman"/>
          <w:sz w:val="20"/>
          <w:szCs w:val="20"/>
        </w:rPr>
        <w:t>0)</w:t>
      </w:r>
    </w:p>
    <w:p w:rsidR="00CD0C2A" w:rsidRDefault="00CD0C2A" w:rsidP="00312F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7157" w:rsidRDefault="00CA7157" w:rsidP="00CA71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157">
        <w:rPr>
          <w:rFonts w:ascii="Times New Roman" w:hAnsi="Times New Roman" w:cs="Times New Roman"/>
          <w:b/>
          <w:sz w:val="24"/>
          <w:szCs w:val="24"/>
        </w:rPr>
        <w:t xml:space="preserve">Информация об условиях, на которых осуществляется поставка товаров </w:t>
      </w:r>
    </w:p>
    <w:p w:rsidR="00CA7157" w:rsidRDefault="00CA7157" w:rsidP="00CA71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157">
        <w:rPr>
          <w:rFonts w:ascii="Times New Roman" w:hAnsi="Times New Roman" w:cs="Times New Roman"/>
          <w:b/>
          <w:sz w:val="24"/>
          <w:szCs w:val="24"/>
        </w:rPr>
        <w:t xml:space="preserve">и (или) оказание услуг </w:t>
      </w:r>
      <w:r w:rsidR="00312F94" w:rsidRPr="00CA7157">
        <w:rPr>
          <w:rFonts w:ascii="Times New Roman" w:hAnsi="Times New Roman" w:cs="Times New Roman"/>
          <w:b/>
          <w:sz w:val="24"/>
          <w:szCs w:val="24"/>
        </w:rPr>
        <w:t xml:space="preserve">АО </w:t>
      </w:r>
      <w:r w:rsidRPr="00CA7157">
        <w:rPr>
          <w:rFonts w:ascii="Times New Roman" w:hAnsi="Times New Roman" w:cs="Times New Roman"/>
          <w:b/>
          <w:sz w:val="24"/>
          <w:szCs w:val="24"/>
        </w:rPr>
        <w:t>«Теплоэнергосбытовая компания»</w:t>
      </w:r>
    </w:p>
    <w:p w:rsidR="00CA7157" w:rsidRDefault="00CA7157" w:rsidP="00CA71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534B" w:rsidRDefault="00DB7DED" w:rsidP="00CD0C2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GoBack"/>
      <w:r w:rsidRPr="00DB7DED">
        <w:drawing>
          <wp:inline distT="0" distB="0" distL="0" distR="0" wp14:anchorId="0AB2FBF4" wp14:editId="0F787871">
            <wp:extent cx="6750050" cy="520562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0" cy="5205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72C58" w:rsidRDefault="00372C58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br w:type="page"/>
      </w:r>
    </w:p>
    <w:tbl>
      <w:tblPr>
        <w:tblW w:w="10971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620"/>
        <w:gridCol w:w="3529"/>
        <w:gridCol w:w="3686"/>
        <w:gridCol w:w="3136"/>
      </w:tblGrid>
      <w:tr w:rsidR="00372C58" w:rsidRPr="00372C58" w:rsidTr="00372C58">
        <w:trPr>
          <w:trHeight w:val="555"/>
        </w:trPr>
        <w:tc>
          <w:tcPr>
            <w:tcW w:w="10971" w:type="dxa"/>
            <w:gridSpan w:val="4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:rsidR="00372C58" w:rsidRPr="00372C58" w:rsidRDefault="00372C58" w:rsidP="00372C5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72C5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 xml:space="preserve">Форма 15. </w:t>
            </w:r>
            <w:proofErr w:type="gramStart"/>
            <w:r w:rsidRPr="00372C5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Информация об условиях, на которых осуществляется поставка товаров (оказание услуг) в сфере теплоснабжения, цены (тарифы) на которые подлежат регулированию, и (или) условиях договоров о подключении (технологическом присоединении) к системе теплоснабжения, информация об условиях, на которых осуществляется поставка товаров (оказание услуг) по ценам, определяемым по соглашению сторон в соответствии с Федеральным законом от 27 июля 2010 г. N 190-ФЗ "О теплоснабжении</w:t>
            </w:r>
            <w:proofErr w:type="gramEnd"/>
            <w:r w:rsidRPr="00372C5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", и (или) </w:t>
            </w:r>
            <w:proofErr w:type="gramStart"/>
            <w:r w:rsidRPr="00372C5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условиях</w:t>
            </w:r>
            <w:proofErr w:type="gramEnd"/>
            <w:r w:rsidRPr="00372C5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договоров о подключении (технологическом присоединении) к системе теплоснабжения</w:t>
            </w:r>
          </w:p>
        </w:tc>
      </w:tr>
      <w:tr w:rsidR="00372C58" w:rsidRPr="00372C58" w:rsidTr="00372C58">
        <w:trPr>
          <w:trHeight w:val="360"/>
        </w:trPr>
        <w:tc>
          <w:tcPr>
            <w:tcW w:w="10971" w:type="dxa"/>
            <w:gridSpan w:val="4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372C58" w:rsidRPr="00372C58" w:rsidRDefault="00372C58" w:rsidP="00372C5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72C5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АО "ТЭСК"</w:t>
            </w:r>
          </w:p>
        </w:tc>
      </w:tr>
      <w:tr w:rsidR="00372C58" w:rsidRPr="00372C58" w:rsidTr="00372C58">
        <w:trPr>
          <w:trHeight w:val="28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2C58" w:rsidRPr="00372C58" w:rsidRDefault="00372C58" w:rsidP="00372C5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72C5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2C58" w:rsidRPr="00372C58" w:rsidRDefault="00372C58" w:rsidP="00372C5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72C5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72C58" w:rsidRPr="00372C58" w:rsidRDefault="00372C58" w:rsidP="00372C5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80"/>
                <w:sz w:val="18"/>
                <w:szCs w:val="18"/>
                <w:lang w:eastAsia="ru-RU"/>
              </w:rPr>
            </w:pPr>
            <w:r w:rsidRPr="00372C58">
              <w:rPr>
                <w:rFonts w:ascii="Tahoma" w:eastAsia="Times New Roman" w:hAnsi="Tahoma" w:cs="Tahoma"/>
                <w:b/>
                <w:b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72C58" w:rsidRPr="00372C58" w:rsidRDefault="00372C58" w:rsidP="00372C5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72C5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72C58" w:rsidRPr="00372C58" w:rsidTr="00372C58">
        <w:trPr>
          <w:trHeight w:val="1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2C58" w:rsidRPr="00372C58" w:rsidRDefault="00372C58" w:rsidP="00372C5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bookmarkStart w:id="1" w:name="RANGE!D8"/>
            <w:r w:rsidRPr="00372C5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  <w:bookmarkEnd w:id="1"/>
          </w:p>
        </w:tc>
        <w:tc>
          <w:tcPr>
            <w:tcW w:w="3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2C58" w:rsidRPr="00372C58" w:rsidRDefault="00372C58" w:rsidP="00372C5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72C5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72C58" w:rsidRPr="00372C58" w:rsidRDefault="00372C58" w:rsidP="00372C5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80"/>
                <w:sz w:val="18"/>
                <w:szCs w:val="18"/>
                <w:lang w:eastAsia="ru-RU"/>
              </w:rPr>
            </w:pPr>
            <w:r w:rsidRPr="00372C58">
              <w:rPr>
                <w:rFonts w:ascii="Tahoma" w:eastAsia="Times New Roman" w:hAnsi="Tahoma" w:cs="Tahoma"/>
                <w:b/>
                <w:b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72C58" w:rsidRPr="00372C58" w:rsidRDefault="00372C58" w:rsidP="00372C5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72C5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72C58" w:rsidRPr="00372C58" w:rsidTr="00372C58">
        <w:trPr>
          <w:trHeight w:val="285"/>
        </w:trPr>
        <w:tc>
          <w:tcPr>
            <w:tcW w:w="7835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FFFFF"/>
            <w:vAlign w:val="center"/>
            <w:hideMark/>
          </w:tcPr>
          <w:p w:rsidR="00372C58" w:rsidRPr="00372C58" w:rsidRDefault="00372C58" w:rsidP="00372C5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72C5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Параметры формы</w:t>
            </w:r>
          </w:p>
        </w:tc>
        <w:tc>
          <w:tcPr>
            <w:tcW w:w="313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vAlign w:val="center"/>
            <w:hideMark/>
          </w:tcPr>
          <w:p w:rsidR="00372C58" w:rsidRPr="00372C58" w:rsidRDefault="00372C58" w:rsidP="00372C5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72C5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Описание параметров формы</w:t>
            </w:r>
          </w:p>
        </w:tc>
      </w:tr>
      <w:tr w:rsidR="00372C58" w:rsidRPr="00372C58" w:rsidTr="00372C58">
        <w:trPr>
          <w:trHeight w:val="285"/>
        </w:trPr>
        <w:tc>
          <w:tcPr>
            <w:tcW w:w="6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FFFFF"/>
            <w:vAlign w:val="center"/>
            <w:hideMark/>
          </w:tcPr>
          <w:p w:rsidR="00372C58" w:rsidRPr="00372C58" w:rsidRDefault="00372C58" w:rsidP="00372C5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72C5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372C5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</w:t>
            </w:r>
            <w:proofErr w:type="gramEnd"/>
            <w:r w:rsidRPr="00372C5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372C58" w:rsidRPr="00372C58" w:rsidRDefault="00372C58" w:rsidP="00372C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72C5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Наименование параметра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372C58" w:rsidRPr="00372C58" w:rsidRDefault="00372C58" w:rsidP="00372C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72C5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Ссылка на документ</w:t>
            </w:r>
          </w:p>
        </w:tc>
        <w:tc>
          <w:tcPr>
            <w:tcW w:w="313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372C58" w:rsidRPr="00372C58" w:rsidRDefault="00372C58" w:rsidP="00372C5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372C58" w:rsidRPr="00372C58" w:rsidTr="00372C58">
        <w:trPr>
          <w:trHeight w:val="1245"/>
        </w:trPr>
        <w:tc>
          <w:tcPr>
            <w:tcW w:w="6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FFFFF"/>
            <w:vAlign w:val="center"/>
            <w:hideMark/>
          </w:tcPr>
          <w:p w:rsidR="00372C58" w:rsidRPr="00372C58" w:rsidRDefault="00372C58" w:rsidP="00372C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72C5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2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372C58" w:rsidRPr="00372C58" w:rsidRDefault="00372C58" w:rsidP="00372C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72C5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Сведения об условиях публичных договоров регулируемых организаций,  сведения об условиях публичных договоров, заключаемых единой теплоснабжающей организацией в ценовых зонах теплоснабжения, теплоснабжающей организацией в ценовых зонах теплоснабжения и </w:t>
            </w:r>
            <w:proofErr w:type="spellStart"/>
            <w:r w:rsidRPr="00372C5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теплосетевой</w:t>
            </w:r>
            <w:proofErr w:type="spellEnd"/>
            <w:r w:rsidRPr="00372C5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организацией в ценовых зонах теплоснабжения, в том числе</w:t>
            </w:r>
          </w:p>
        </w:tc>
        <w:tc>
          <w:tcPr>
            <w:tcW w:w="368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372C58" w:rsidRPr="00372C58" w:rsidRDefault="00372C58" w:rsidP="00372C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bookmarkStart w:id="2" w:name="RANGE!F12:F22"/>
            <w:r w:rsidRPr="00372C5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x</w:t>
            </w:r>
            <w:bookmarkEnd w:id="2"/>
          </w:p>
        </w:tc>
        <w:tc>
          <w:tcPr>
            <w:tcW w:w="313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372C58" w:rsidRPr="00372C58" w:rsidRDefault="00372C58" w:rsidP="00372C5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72C5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72C58" w:rsidRPr="00372C58" w:rsidTr="00372C58">
        <w:trPr>
          <w:trHeight w:val="450"/>
        </w:trPr>
        <w:tc>
          <w:tcPr>
            <w:tcW w:w="6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FFFFF"/>
            <w:vAlign w:val="center"/>
            <w:hideMark/>
          </w:tcPr>
          <w:p w:rsidR="00372C58" w:rsidRPr="00372C58" w:rsidRDefault="00372C58" w:rsidP="00372C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72C5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372C58" w:rsidRPr="00372C58" w:rsidRDefault="00372C58" w:rsidP="00372C5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72C5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Форма публичного договора поставки товаров (оказания услуг), тарифы на которые подлежат регулированию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372C58" w:rsidRPr="00372C58" w:rsidRDefault="00372C58" w:rsidP="00372C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72C5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372C58" w:rsidRPr="00372C58" w:rsidRDefault="00372C58" w:rsidP="00372C5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72C5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72C58" w:rsidRPr="00372C58" w:rsidTr="00372C58">
        <w:trPr>
          <w:trHeight w:val="702"/>
        </w:trPr>
        <w:tc>
          <w:tcPr>
            <w:tcW w:w="6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FFFFF"/>
            <w:vAlign w:val="center"/>
            <w:hideMark/>
          </w:tcPr>
          <w:p w:rsidR="00372C58" w:rsidRPr="00372C58" w:rsidRDefault="00372C58" w:rsidP="00372C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72C5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1.1.1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3FAFD"/>
            <w:vAlign w:val="center"/>
            <w:hideMark/>
          </w:tcPr>
          <w:p w:rsidR="00372C58" w:rsidRPr="00372C58" w:rsidRDefault="00372C58" w:rsidP="00372C58">
            <w:pPr>
              <w:spacing w:after="0" w:line="240" w:lineRule="auto"/>
              <w:ind w:firstLineChars="200" w:firstLine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bookmarkStart w:id="3" w:name="RANGE!E14:E15"/>
            <w:r w:rsidRPr="00372C5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Договор поставки тепловой энерг</w:t>
            </w:r>
            <w:proofErr w:type="gramStart"/>
            <w:r w:rsidRPr="00372C5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ии АО</w:t>
            </w:r>
            <w:proofErr w:type="gramEnd"/>
            <w:r w:rsidRPr="00372C5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"ТЭСК"</w:t>
            </w:r>
            <w:bookmarkEnd w:id="3"/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3FAFD"/>
            <w:vAlign w:val="center"/>
            <w:hideMark/>
          </w:tcPr>
          <w:p w:rsidR="00372C58" w:rsidRPr="00372C58" w:rsidRDefault="00DB7DED" w:rsidP="00372C58">
            <w:pPr>
              <w:spacing w:after="0" w:line="240" w:lineRule="auto"/>
              <w:rPr>
                <w:rFonts w:ascii="Tahoma" w:eastAsia="Times New Roman" w:hAnsi="Tahoma" w:cs="Tahoma"/>
                <w:color w:val="0000FF"/>
                <w:sz w:val="18"/>
                <w:szCs w:val="18"/>
                <w:u w:val="single"/>
                <w:lang w:eastAsia="ru-RU"/>
              </w:rPr>
            </w:pPr>
            <w:hyperlink r:id="rId7" w:history="1">
              <w:r w:rsidR="00372C58" w:rsidRPr="00372C58">
                <w:rPr>
                  <w:rFonts w:ascii="Tahoma" w:eastAsia="Times New Roman" w:hAnsi="Tahoma" w:cs="Tahoma"/>
                  <w:color w:val="0000FF"/>
                  <w:sz w:val="18"/>
                  <w:szCs w:val="18"/>
                  <w:u w:val="single"/>
                  <w:lang w:eastAsia="ru-RU"/>
                </w:rPr>
                <w:t>https://portal.eias.ru/Portal/DownloadPage.aspx?type=12&amp;guid=8be4844e-16c8-4705-8d5c-f777326555a7</w:t>
              </w:r>
            </w:hyperlink>
          </w:p>
        </w:tc>
        <w:tc>
          <w:tcPr>
            <w:tcW w:w="3136" w:type="dxa"/>
            <w:vMerge w:val="restart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:rsidR="00372C58" w:rsidRPr="00372C58" w:rsidRDefault="00372C58" w:rsidP="00372C5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72C5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Указывается форма договора, в виде ссылки на документ, предварительно загруженный в хранилище файлов ФГИС ЕИАС.</w:t>
            </w:r>
            <w:r w:rsidRPr="00372C5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br/>
              <w:t>В случае наличия нескольких форм таких договоров информация по каждой из них указывается в отдельной строке.</w:t>
            </w:r>
          </w:p>
        </w:tc>
      </w:tr>
      <w:tr w:rsidR="00372C58" w:rsidRPr="00372C58" w:rsidTr="00372C58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thinReverseDiagStripe" w:color="C0C0C0" w:fill="auto"/>
            <w:vAlign w:val="center"/>
            <w:hideMark/>
          </w:tcPr>
          <w:p w:rsidR="00372C58" w:rsidRPr="00372C58" w:rsidRDefault="00372C58" w:rsidP="00372C5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72C5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thinReverseDiagStripe" w:color="C0C0C0" w:fill="auto"/>
            <w:noWrap/>
            <w:vAlign w:val="center"/>
            <w:hideMark/>
          </w:tcPr>
          <w:p w:rsidR="00372C58" w:rsidRPr="00372C58" w:rsidRDefault="00372C58" w:rsidP="00372C58">
            <w:pPr>
              <w:spacing w:after="0" w:line="240" w:lineRule="auto"/>
              <w:ind w:firstLineChars="200" w:firstLine="360"/>
              <w:rPr>
                <w:rFonts w:ascii="Tahoma" w:eastAsia="Times New Roman" w:hAnsi="Tahoma" w:cs="Tahoma"/>
                <w:color w:val="000080"/>
                <w:sz w:val="18"/>
                <w:szCs w:val="18"/>
                <w:lang w:eastAsia="ru-RU"/>
              </w:rPr>
            </w:pPr>
            <w:bookmarkStart w:id="4" w:name="RANGE!E15"/>
            <w:r w:rsidRPr="00372C58">
              <w:rPr>
                <w:rFonts w:ascii="Tahoma" w:eastAsia="Times New Roman" w:hAnsi="Tahoma" w:cs="Tahoma"/>
                <w:color w:val="000080"/>
                <w:sz w:val="18"/>
                <w:szCs w:val="18"/>
                <w:lang w:eastAsia="ru-RU"/>
              </w:rPr>
              <w:t>Добавить описание формы публичного договора</w:t>
            </w:r>
            <w:bookmarkEnd w:id="4"/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thinReverseDiagStripe" w:color="C0C0C0" w:fill="auto"/>
            <w:noWrap/>
            <w:hideMark/>
          </w:tcPr>
          <w:p w:rsidR="00372C58" w:rsidRPr="00372C58" w:rsidRDefault="00372C58" w:rsidP="00372C5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80"/>
                <w:sz w:val="18"/>
                <w:szCs w:val="18"/>
                <w:u w:val="single"/>
                <w:lang w:eastAsia="ru-RU"/>
              </w:rPr>
            </w:pPr>
            <w:r w:rsidRPr="00372C58">
              <w:rPr>
                <w:rFonts w:ascii="Tahoma" w:eastAsia="Times New Roman" w:hAnsi="Tahoma" w:cs="Tahoma"/>
                <w:b/>
                <w:bCs/>
                <w:color w:val="00008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3136" w:type="dxa"/>
            <w:vMerge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372C58" w:rsidRPr="00372C58" w:rsidRDefault="00372C58" w:rsidP="00372C5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372C58" w:rsidRPr="00372C58" w:rsidTr="00372C58">
        <w:trPr>
          <w:trHeight w:val="495"/>
        </w:trPr>
        <w:tc>
          <w:tcPr>
            <w:tcW w:w="6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FFFFF"/>
            <w:vAlign w:val="center"/>
            <w:hideMark/>
          </w:tcPr>
          <w:p w:rsidR="00372C58" w:rsidRPr="00372C58" w:rsidRDefault="00372C58" w:rsidP="00372C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72C5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372C58" w:rsidRPr="00372C58" w:rsidRDefault="00372C58" w:rsidP="00372C5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72C5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Договор о подключении (технологическом присоединении) к системе теплоснабжения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372C58" w:rsidRPr="00372C58" w:rsidRDefault="00372C58" w:rsidP="00372C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72C5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3136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372C58" w:rsidRPr="00372C58" w:rsidRDefault="00372C58" w:rsidP="00372C5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72C5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72C58" w:rsidRPr="00372C58" w:rsidTr="00372C58">
        <w:trPr>
          <w:trHeight w:val="567"/>
        </w:trPr>
        <w:tc>
          <w:tcPr>
            <w:tcW w:w="6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FFFFF"/>
            <w:vAlign w:val="center"/>
            <w:hideMark/>
          </w:tcPr>
          <w:p w:rsidR="00372C58" w:rsidRPr="00372C58" w:rsidRDefault="00372C58" w:rsidP="00372C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72C5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1.2.1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3FAFD"/>
            <w:vAlign w:val="center"/>
            <w:hideMark/>
          </w:tcPr>
          <w:p w:rsidR="00372C58" w:rsidRPr="00372C58" w:rsidRDefault="00372C58" w:rsidP="00372C58">
            <w:pPr>
              <w:spacing w:after="0" w:line="240" w:lineRule="auto"/>
              <w:ind w:firstLineChars="200" w:firstLine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bookmarkStart w:id="5" w:name="RANGE!E17:E18"/>
            <w:r w:rsidRPr="00372C5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Договор о подключении объектов капитального строительства</w:t>
            </w:r>
            <w:r w:rsidRPr="00372C5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br/>
              <w:t>к централизованной системе теплоснабжения АО "ТЭСК"</w:t>
            </w:r>
            <w:bookmarkEnd w:id="5"/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E3FAFD"/>
            <w:vAlign w:val="center"/>
            <w:hideMark/>
          </w:tcPr>
          <w:p w:rsidR="00372C58" w:rsidRPr="00372C58" w:rsidRDefault="00DB7DED" w:rsidP="00372C58">
            <w:pPr>
              <w:spacing w:after="0" w:line="240" w:lineRule="auto"/>
              <w:rPr>
                <w:rFonts w:ascii="Tahoma" w:eastAsia="Times New Roman" w:hAnsi="Tahoma" w:cs="Tahoma"/>
                <w:color w:val="0000FF"/>
                <w:sz w:val="18"/>
                <w:szCs w:val="18"/>
                <w:u w:val="single"/>
                <w:lang w:eastAsia="ru-RU"/>
              </w:rPr>
            </w:pPr>
            <w:hyperlink r:id="rId8" w:history="1">
              <w:r w:rsidR="00372C58" w:rsidRPr="00372C58">
                <w:rPr>
                  <w:rFonts w:ascii="Tahoma" w:eastAsia="Times New Roman" w:hAnsi="Tahoma" w:cs="Tahoma"/>
                  <w:color w:val="0000FF"/>
                  <w:sz w:val="18"/>
                  <w:szCs w:val="18"/>
                  <w:u w:val="single"/>
                  <w:lang w:eastAsia="ru-RU"/>
                </w:rPr>
                <w:t>https://portal.eias.ru/Portal/DownloadPage.aspx?type=12&amp;guid=cf1997c8-41c9-4720-b3ad-c2ab2258280d</w:t>
              </w:r>
            </w:hyperlink>
          </w:p>
        </w:tc>
        <w:tc>
          <w:tcPr>
            <w:tcW w:w="313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:rsidR="00372C58" w:rsidRPr="00372C58" w:rsidRDefault="00372C58" w:rsidP="00372C5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72C5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Информация размещается в случае, если организация осуществляет услуги по подключению (технологическому присоединению) к системе теплоснабжения.</w:t>
            </w:r>
            <w:r w:rsidRPr="00372C5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br/>
              <w:t>Указывается ссылка на документ, предварительно загруженный в хранилище файлов ФГИС ЕИАС.</w:t>
            </w:r>
            <w:r w:rsidRPr="00372C5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br/>
              <w:t>В случае наличия нескольких договоров о подключении к системе теплоснабжения информация по каждому из них указывается в отдельной строке.</w:t>
            </w:r>
          </w:p>
        </w:tc>
      </w:tr>
      <w:tr w:rsidR="00372C58" w:rsidRPr="00372C58" w:rsidTr="00372C58">
        <w:trPr>
          <w:trHeight w:val="420"/>
        </w:trPr>
        <w:tc>
          <w:tcPr>
            <w:tcW w:w="62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thinReverseDiagStripe" w:color="C0C0C0" w:fill="auto"/>
            <w:vAlign w:val="center"/>
            <w:hideMark/>
          </w:tcPr>
          <w:p w:rsidR="00372C58" w:rsidRPr="00372C58" w:rsidRDefault="00372C58" w:rsidP="00372C5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72C5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thinReverseDiagStripe" w:color="C0C0C0" w:fill="auto"/>
            <w:noWrap/>
            <w:vAlign w:val="center"/>
            <w:hideMark/>
          </w:tcPr>
          <w:p w:rsidR="00372C58" w:rsidRPr="00372C58" w:rsidRDefault="00372C58" w:rsidP="00372C58">
            <w:pPr>
              <w:spacing w:after="0" w:line="240" w:lineRule="auto"/>
              <w:ind w:firstLineChars="200" w:firstLine="360"/>
              <w:rPr>
                <w:rFonts w:ascii="Tahoma" w:eastAsia="Times New Roman" w:hAnsi="Tahoma" w:cs="Tahoma"/>
                <w:color w:val="000080"/>
                <w:sz w:val="18"/>
                <w:szCs w:val="18"/>
                <w:lang w:eastAsia="ru-RU"/>
              </w:rPr>
            </w:pPr>
            <w:bookmarkStart w:id="6" w:name="RANGE!E18"/>
            <w:r w:rsidRPr="00372C58">
              <w:rPr>
                <w:rFonts w:ascii="Tahoma" w:eastAsia="Times New Roman" w:hAnsi="Tahoma" w:cs="Tahoma"/>
                <w:color w:val="000080"/>
                <w:sz w:val="18"/>
                <w:szCs w:val="18"/>
                <w:lang w:eastAsia="ru-RU"/>
              </w:rPr>
              <w:t>Добавить описание договора</w:t>
            </w:r>
            <w:bookmarkEnd w:id="6"/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thinReverseDiagStripe" w:color="C0C0C0" w:fill="auto"/>
            <w:noWrap/>
            <w:hideMark/>
          </w:tcPr>
          <w:p w:rsidR="00372C58" w:rsidRPr="00372C58" w:rsidRDefault="00372C58" w:rsidP="00372C5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80"/>
                <w:sz w:val="18"/>
                <w:szCs w:val="18"/>
                <w:u w:val="single"/>
                <w:lang w:eastAsia="ru-RU"/>
              </w:rPr>
            </w:pPr>
            <w:r w:rsidRPr="00372C58">
              <w:rPr>
                <w:rFonts w:ascii="Tahoma" w:eastAsia="Times New Roman" w:hAnsi="Tahoma" w:cs="Tahoma"/>
                <w:b/>
                <w:bCs/>
                <w:color w:val="00008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313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372C58" w:rsidRPr="00372C58" w:rsidRDefault="00372C58" w:rsidP="00372C5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372C58" w:rsidRPr="00372C58" w:rsidTr="00372C58">
        <w:trPr>
          <w:trHeight w:val="285"/>
        </w:trPr>
        <w:tc>
          <w:tcPr>
            <w:tcW w:w="6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FFFFF"/>
            <w:vAlign w:val="center"/>
            <w:hideMark/>
          </w:tcPr>
          <w:p w:rsidR="00372C58" w:rsidRPr="00372C58" w:rsidRDefault="00372C58" w:rsidP="00372C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72C5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372C58" w:rsidRPr="00372C58" w:rsidRDefault="00372C58" w:rsidP="00372C5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72C5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Прочие договора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372C58" w:rsidRPr="00372C58" w:rsidRDefault="00372C58" w:rsidP="00372C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372C5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3136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372C58" w:rsidRPr="00372C58" w:rsidRDefault="00372C58" w:rsidP="00372C5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72C5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72C58" w:rsidRPr="00372C58" w:rsidTr="00372C58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thinReverseDiagStripe" w:color="C0C0C0" w:fill="auto"/>
            <w:vAlign w:val="center"/>
            <w:hideMark/>
          </w:tcPr>
          <w:p w:rsidR="00372C58" w:rsidRPr="00372C58" w:rsidRDefault="00372C58" w:rsidP="00372C5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72C5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thinReverseDiagStripe" w:color="C0C0C0" w:fill="auto"/>
            <w:noWrap/>
            <w:vAlign w:val="center"/>
            <w:hideMark/>
          </w:tcPr>
          <w:p w:rsidR="00372C58" w:rsidRPr="00372C58" w:rsidRDefault="00372C58" w:rsidP="00372C5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color w:val="000080"/>
                <w:sz w:val="18"/>
                <w:szCs w:val="18"/>
                <w:lang w:eastAsia="ru-RU"/>
              </w:rPr>
            </w:pPr>
            <w:bookmarkStart w:id="7" w:name="RANGE!E21:E22"/>
            <w:bookmarkStart w:id="8" w:name="RANGE!E22"/>
            <w:bookmarkEnd w:id="7"/>
            <w:r w:rsidRPr="00372C58">
              <w:rPr>
                <w:rFonts w:ascii="Tahoma" w:eastAsia="Times New Roman" w:hAnsi="Tahoma" w:cs="Tahoma"/>
                <w:color w:val="000080"/>
                <w:sz w:val="18"/>
                <w:szCs w:val="18"/>
                <w:lang w:eastAsia="ru-RU"/>
              </w:rPr>
              <w:t>Добавить сведения</w:t>
            </w:r>
            <w:bookmarkEnd w:id="8"/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thinReverseDiagStripe" w:color="C0C0C0" w:fill="auto"/>
            <w:noWrap/>
            <w:hideMark/>
          </w:tcPr>
          <w:p w:rsidR="00372C58" w:rsidRPr="00372C58" w:rsidRDefault="00372C58" w:rsidP="00372C5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80"/>
                <w:sz w:val="18"/>
                <w:szCs w:val="18"/>
                <w:u w:val="single"/>
                <w:lang w:eastAsia="ru-RU"/>
              </w:rPr>
            </w:pPr>
            <w:r w:rsidRPr="00372C58">
              <w:rPr>
                <w:rFonts w:ascii="Tahoma" w:eastAsia="Times New Roman" w:hAnsi="Tahoma" w:cs="Tahoma"/>
                <w:b/>
                <w:bCs/>
                <w:color w:val="000080"/>
                <w:sz w:val="18"/>
                <w:szCs w:val="18"/>
                <w:u w:val="single"/>
                <w:lang w:eastAsia="ru-RU"/>
              </w:rPr>
              <w:t> </w:t>
            </w:r>
          </w:p>
        </w:tc>
        <w:tc>
          <w:tcPr>
            <w:tcW w:w="313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:rsidR="00372C58" w:rsidRPr="00372C58" w:rsidRDefault="00372C58" w:rsidP="00372C5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72C5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</w:tbl>
    <w:p w:rsidR="00BE7966" w:rsidRDefault="00BE7966" w:rsidP="00CD0C2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E7966" w:rsidRDefault="00BE7966" w:rsidP="00CD0C2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sectPr w:rsidR="00BE7966" w:rsidSect="00CA7157">
      <w:pgSz w:w="11906" w:h="16838"/>
      <w:pgMar w:top="1134" w:right="567" w:bottom="142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773"/>
    <w:rsid w:val="0014723A"/>
    <w:rsid w:val="001E2E2E"/>
    <w:rsid w:val="00312F94"/>
    <w:rsid w:val="0036149E"/>
    <w:rsid w:val="00372C58"/>
    <w:rsid w:val="004E2472"/>
    <w:rsid w:val="0057103B"/>
    <w:rsid w:val="00731D4A"/>
    <w:rsid w:val="009F134A"/>
    <w:rsid w:val="00B71D13"/>
    <w:rsid w:val="00BE7966"/>
    <w:rsid w:val="00C1534B"/>
    <w:rsid w:val="00CA7157"/>
    <w:rsid w:val="00CD0C2A"/>
    <w:rsid w:val="00DB7DED"/>
    <w:rsid w:val="00F37057"/>
    <w:rsid w:val="00F46C50"/>
    <w:rsid w:val="00FA3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F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F9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312F9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F46C50"/>
    <w:rPr>
      <w:color w:val="333399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F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F9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312F9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F46C50"/>
    <w:rPr>
      <w:color w:val="33339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1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eias.ru/Portal/DownloadPage.aspx?type=12&amp;guid=cf1997c8-41c9-4720-b3ad-c2ab2258280d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portal.eias.ru/Portal/DownloadPage.aspx?type=12&amp;guid=8be4844e-16c8-4705-8d5c-f777326555a7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3C888-644D-4885-A3F9-D0F2696DE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IMurzina</dc:creator>
  <cp:keywords/>
  <dc:description/>
  <cp:lastModifiedBy>Ирина</cp:lastModifiedBy>
  <cp:revision>22</cp:revision>
  <dcterms:created xsi:type="dcterms:W3CDTF">2019-06-04T06:43:00Z</dcterms:created>
  <dcterms:modified xsi:type="dcterms:W3CDTF">2025-01-15T07:28:00Z</dcterms:modified>
</cp:coreProperties>
</file>