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AFA" w:rsidRPr="00CD0C2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021847" w:rsidRDefault="00021847" w:rsidP="000218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7B7AF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7AF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AFA" w:rsidRDefault="00021847" w:rsidP="00021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847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АО «ТЭСК» </w:t>
      </w:r>
      <w:r w:rsidRPr="00021847">
        <w:rPr>
          <w:rFonts w:ascii="Times New Roman" w:hAnsi="Times New Roman" w:cs="Times New Roman"/>
          <w:b/>
          <w:sz w:val="24"/>
          <w:szCs w:val="24"/>
        </w:rPr>
        <w:t>об установлении тарифов в сфере холодного водоснабжения,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EB529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21847" w:rsidRDefault="00021847" w:rsidP="00021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DCC" w:rsidRDefault="00CF7F9C" w:rsidP="00F4297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F7F9C">
        <w:drawing>
          <wp:inline distT="0" distB="0" distL="0" distR="0" wp14:anchorId="492467A6" wp14:editId="14A91CFB">
            <wp:extent cx="6660515" cy="5725229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7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DCC" w:rsidRDefault="008A6DCC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21847" w:rsidRDefault="0002184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F42970" w:rsidRPr="00CF7F9C" w:rsidRDefault="007B7AFA" w:rsidP="00CF7F9C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</w:t>
      </w:r>
      <w:r w:rsidR="002B0F01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42970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B0F01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способах приобретения, стоимости и объемах товаров, необходимых </w:t>
      </w:r>
      <w:r w:rsidR="00F42970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 «ТЭСК» </w:t>
      </w: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производства регулируемых товаров </w:t>
      </w:r>
      <w:r w:rsidR="002B0F01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="002B0F01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B7AFA" w:rsidRPr="00CF7F9C" w:rsidRDefault="002B0F01" w:rsidP="00CF7F9C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сфере холодного водоснабжения</w:t>
      </w:r>
    </w:p>
    <w:p w:rsidR="007B7AFA" w:rsidRPr="007B7AFA" w:rsidRDefault="007B7AFA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D5F" w:rsidRDefault="00141D5F" w:rsidP="007B7AFA">
      <w:pPr>
        <w:spacing w:after="0" w:line="240" w:lineRule="auto"/>
        <w:ind w:firstLineChars="100" w:firstLine="220"/>
        <w:jc w:val="center"/>
      </w:pPr>
    </w:p>
    <w:p w:rsidR="00021847" w:rsidRDefault="00CF7F9C" w:rsidP="00F4297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021847" w:rsidSect="007B7AFA">
          <w:pgSz w:w="11906" w:h="16838"/>
          <w:pgMar w:top="568" w:right="424" w:bottom="1134" w:left="993" w:header="709" w:footer="709" w:gutter="0"/>
          <w:cols w:space="708"/>
          <w:docGrid w:linePitch="360"/>
        </w:sectPr>
      </w:pPr>
      <w:r w:rsidRPr="00CF7F9C">
        <w:drawing>
          <wp:inline distT="0" distB="0" distL="0" distR="0" wp14:anchorId="791505BA" wp14:editId="368996A0">
            <wp:extent cx="6660515" cy="3346309"/>
            <wp:effectExtent l="0" t="0" r="698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334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FA" w:rsidRPr="00CF7F9C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1</w:t>
      </w:r>
      <w:r w:rsidR="002B0F01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Информация о предложен</w:t>
      </w:r>
      <w:proofErr w:type="gramStart"/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ии </w:t>
      </w:r>
      <w:r w:rsidR="00F42970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</w:t>
      </w:r>
      <w:proofErr w:type="gramEnd"/>
      <w:r w:rsidR="00F42970"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«ТЭСК» </w:t>
      </w:r>
      <w:r w:rsidRPr="00CF7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установлении тарифов в сфере холодного водоснабжения на очередной период регулирования</w:t>
      </w:r>
    </w:p>
    <w:p w:rsidR="002B0F01" w:rsidRDefault="002B0F01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D5F" w:rsidRDefault="00C02467" w:rsidP="0002184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  <w:r w:rsidRPr="00C02467">
        <w:drawing>
          <wp:inline distT="0" distB="0" distL="0" distR="0" wp14:anchorId="2FEFA932" wp14:editId="183AB930">
            <wp:extent cx="6927011" cy="5572665"/>
            <wp:effectExtent l="0" t="0" r="762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755" cy="5574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FA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7B7AFA" w:rsidSect="00021847">
          <w:pgSz w:w="11906" w:h="16838"/>
          <w:pgMar w:top="567" w:right="425" w:bottom="1134" w:left="568" w:header="709" w:footer="709" w:gutter="0"/>
          <w:cols w:space="708"/>
          <w:docGrid w:linePitch="360"/>
        </w:sectPr>
      </w:pPr>
    </w:p>
    <w:p w:rsidR="007B7AFA" w:rsidRPr="00C02467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46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CC6636" wp14:editId="7F79F676">
                <wp:simplePos x="0" y="0"/>
                <wp:positionH relativeFrom="column">
                  <wp:posOffset>6210300</wp:posOffset>
                </wp:positionH>
                <wp:positionV relativeFrom="paragraph">
                  <wp:posOffset>-28575</wp:posOffset>
                </wp:positionV>
                <wp:extent cx="190500" cy="190500"/>
                <wp:effectExtent l="0" t="0" r="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023" cy="178845"/>
                          <a:chOff x="0" y="0"/>
                          <a:chExt cx="211023" cy="178845"/>
                        </a:xfrm>
                      </wpg:grpSpPr>
                      <wps:wsp>
                        <wps:cNvPr id="4" name="shCalendar_bck" hidden="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1023" cy="178845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 w="3175" algn="ctr">
                            <a:solidFill>
                              <a:srgbClr val="59595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shCalendar_1" descr="CalendarSmall.bmp" hidden="1"/>
                          <pic:cNvPicPr preferRelativeResize="0">
                            <a:picLocks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94" y="50189"/>
                            <a:ext cx="98171" cy="9147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D9D9D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margin-left:489pt;margin-top:-2.25pt;width:15pt;height:15pt;z-index:251660288" coordsize="211023,178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">
                <v:rect id="shCalendar_bck" o:spid="_x0000_s1027" style="position:absolute;width:211023;height:178845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DofcIA&#10;AADaAAAADwAAAGRycy9kb3ducmV2LnhtbESPQYvCMBSE78L+h/CEvWmqLMWtRnEFUfFkdxH29mie&#10;bbF5KUnU+u+NIHgcZuYbZrboTCOu5HxtWcFomIAgLqyuuVTw97seTED4gKyxsUwK7uRhMf/ozTDT&#10;9sYHuuahFBHCPkMFVQhtJqUvKjLoh7Yljt7JOoMhSldK7fAW4aaR4yRJpcGa40KFLa0qKs75xSg4&#10;/m++74cfP97t0+XxnKf7HVmn1Ge/W05BBOrCO/xqb7WCL3hei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Oh9wgAAANoAAAAPAAAAAAAAAAAAAAAAAJgCAABkcnMvZG93&#10;bnJldi54bWxQSwUGAAAAAAQABAD1AAAAhwMAAAAA&#10;" fillcolor="#7f7f7f" strokecolor="#595959" strokeweight="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Calendar_1" o:spid="_x0000_s1028" type="#_x0000_t75" alt="CalendarSmall.bmp" style="position:absolute;left:56494;top:50189;width:98171;height:91476;visibility:hidden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Oxz3FAAAA2gAAAA8AAABkcnMvZG93bnJldi54bWxEj0trwzAQhO+F/gexhdwa2aF51LUSSktp&#10;6S0PkutirS0Ta+VYSuLk11eFQI7DzHzD5IveNuJEna8dK0iHCQjiwumaKwWb9dfzDIQPyBobx6Tg&#10;Qh4W88eHHDPtzryk0ypUIkLYZ6jAhNBmUvrCkEU/dC1x9ErXWQxRdpXUHZ4j3DZylCQTabHmuGCw&#10;pQ9DxX51tAq+d9tkk36a62t6OEzNSzn+3Y9apQZP/fsbiEB9uIdv7R+tYAz/V+IN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Dsc9xQAAANoAAAAPAAAAAAAAAAAAAAAA&#10;AJ8CAABkcnMvZG93bnJldi54bWxQSwUGAAAAAAQABAD3AAAAkQMAAAAA&#10;" stroked="t" strokecolor="#d9d9d9" strokeweight=".25pt">
                  <v:imagedata r:id="rId11" o:title="CalendarSmall" grayscale="t"/>
                  <v:path arrowok="t"/>
                  <o:lock v:ext="edit" aspectratio="f"/>
                </v:shape>
              </v:group>
            </w:pict>
          </mc:Fallback>
        </mc:AlternateContent>
      </w:r>
      <w:bookmarkStart w:id="0" w:name="RANGE!L5"/>
      <w:r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2B0F01"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Информация о предложен</w:t>
      </w:r>
      <w:proofErr w:type="gramStart"/>
      <w:r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ии </w:t>
      </w:r>
      <w:r w:rsidR="00F42970"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</w:t>
      </w:r>
      <w:proofErr w:type="gramEnd"/>
      <w:r w:rsidR="00F42970"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«ТЭСК» </w:t>
      </w:r>
      <w:r w:rsidR="002B0F01"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установлении расчетной </w:t>
      </w:r>
      <w:r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величин</w:t>
      </w:r>
      <w:r w:rsidR="002B0F01"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тарифов </w:t>
      </w:r>
      <w:bookmarkEnd w:id="0"/>
      <w:r w:rsidR="002B0F01" w:rsidRPr="00C02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сфере холодного водоснабжения</w:t>
      </w:r>
    </w:p>
    <w:p w:rsidR="007B7AFA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D5F" w:rsidRPr="007B7AFA" w:rsidRDefault="00C02467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" w:name="_GoBack"/>
      <w:r w:rsidRPr="00C02467">
        <w:drawing>
          <wp:inline distT="0" distB="0" distL="0" distR="0" wp14:anchorId="04F10CB3" wp14:editId="2E80DDDC">
            <wp:extent cx="9881870" cy="4842049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870" cy="484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141D5F" w:rsidRPr="007B7AFA" w:rsidSect="007B7AFA">
      <w:pgSz w:w="16838" w:h="11906" w:orient="landscape"/>
      <w:pgMar w:top="568" w:right="567" w:bottom="4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E70" w:rsidRDefault="00CB4E70" w:rsidP="007B7AFA">
      <w:pPr>
        <w:spacing w:after="0" w:line="240" w:lineRule="auto"/>
      </w:pPr>
      <w:r>
        <w:separator/>
      </w:r>
    </w:p>
  </w:endnote>
  <w:endnote w:type="continuationSeparator" w:id="0">
    <w:p w:rsidR="00CB4E70" w:rsidRDefault="00CB4E70" w:rsidP="007B7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E70" w:rsidRDefault="00CB4E70" w:rsidP="007B7AFA">
      <w:pPr>
        <w:spacing w:after="0" w:line="240" w:lineRule="auto"/>
      </w:pPr>
      <w:r>
        <w:separator/>
      </w:r>
    </w:p>
  </w:footnote>
  <w:footnote w:type="continuationSeparator" w:id="0">
    <w:p w:rsidR="00CB4E70" w:rsidRDefault="00CB4E70" w:rsidP="007B7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319"/>
    <w:rsid w:val="00000154"/>
    <w:rsid w:val="00013001"/>
    <w:rsid w:val="00021847"/>
    <w:rsid w:val="00141D5F"/>
    <w:rsid w:val="002B0F01"/>
    <w:rsid w:val="0041505A"/>
    <w:rsid w:val="0057103B"/>
    <w:rsid w:val="005E547C"/>
    <w:rsid w:val="006605AD"/>
    <w:rsid w:val="00731D4A"/>
    <w:rsid w:val="007B7AFA"/>
    <w:rsid w:val="008A6DCC"/>
    <w:rsid w:val="00904319"/>
    <w:rsid w:val="009E7379"/>
    <w:rsid w:val="00A71C29"/>
    <w:rsid w:val="00A87709"/>
    <w:rsid w:val="00AB3FD6"/>
    <w:rsid w:val="00C02467"/>
    <w:rsid w:val="00C40E20"/>
    <w:rsid w:val="00C66A25"/>
    <w:rsid w:val="00CB4E70"/>
    <w:rsid w:val="00CF7F9C"/>
    <w:rsid w:val="00EB5296"/>
    <w:rsid w:val="00F071A6"/>
    <w:rsid w:val="00F42970"/>
    <w:rsid w:val="00FD04F7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7AFA"/>
  </w:style>
  <w:style w:type="paragraph" w:styleId="a7">
    <w:name w:val="footer"/>
    <w:basedOn w:val="a"/>
    <w:link w:val="a8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7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7AFA"/>
  </w:style>
  <w:style w:type="paragraph" w:styleId="a7">
    <w:name w:val="footer"/>
    <w:basedOn w:val="a"/>
    <w:link w:val="a8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7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0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22</cp:revision>
  <dcterms:created xsi:type="dcterms:W3CDTF">2019-06-04T12:35:00Z</dcterms:created>
  <dcterms:modified xsi:type="dcterms:W3CDTF">2025-04-14T10:37:00Z</dcterms:modified>
</cp:coreProperties>
</file>