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 w:rsidR="00797307"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8703A8"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797307"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 w:rsidR="008703A8"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 w:rsidR="008703A8">
        <w:rPr>
          <w:rFonts w:ascii="Times New Roman" w:hAnsi="Times New Roman" w:cs="Times New Roman"/>
          <w:sz w:val="20"/>
          <w:szCs w:val="20"/>
        </w:rPr>
        <w:t>108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C41" w:rsidRPr="00DE6C41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C41">
        <w:rPr>
          <w:rFonts w:ascii="Times New Roman" w:hAnsi="Times New Roman" w:cs="Times New Roman"/>
          <w:b/>
          <w:sz w:val="24"/>
          <w:szCs w:val="24"/>
        </w:rPr>
        <w:t xml:space="preserve">Информация о наличии (отсутствии) технической возможности подключения к </w:t>
      </w:r>
      <w:r w:rsidR="00797307"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системе </w:t>
      </w:r>
      <w:r w:rsidR="00797307">
        <w:rPr>
          <w:rFonts w:ascii="Times New Roman" w:hAnsi="Times New Roman" w:cs="Times New Roman"/>
          <w:b/>
          <w:sz w:val="24"/>
          <w:szCs w:val="24"/>
        </w:rPr>
        <w:t>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оснабжения, а также о регистрации и ходе реализации заявок о подключении к </w:t>
      </w:r>
      <w:r w:rsidR="00797307">
        <w:rPr>
          <w:rFonts w:ascii="Times New Roman" w:hAnsi="Times New Roman" w:cs="Times New Roman"/>
          <w:b/>
          <w:sz w:val="24"/>
          <w:szCs w:val="24"/>
        </w:rPr>
        <w:t xml:space="preserve">централизованной 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системе </w:t>
      </w:r>
      <w:r w:rsidR="00797307">
        <w:rPr>
          <w:rFonts w:ascii="Times New Roman" w:hAnsi="Times New Roman" w:cs="Times New Roman"/>
          <w:b/>
          <w:sz w:val="24"/>
          <w:szCs w:val="24"/>
        </w:rPr>
        <w:t>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>оснабжения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33420F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квартал 20</w:t>
      </w:r>
      <w:r w:rsidR="00841F55">
        <w:rPr>
          <w:rFonts w:ascii="Times New Roman" w:hAnsi="Times New Roman" w:cs="Times New Roman"/>
          <w:b/>
          <w:sz w:val="24"/>
          <w:szCs w:val="24"/>
        </w:rPr>
        <w:t>2</w:t>
      </w:r>
      <w:r w:rsidR="001B5B1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E6C41" w:rsidRPr="00CD0C2A" w:rsidRDefault="00DE6C41" w:rsidP="00DE6C4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41F55" w:rsidRDefault="001B5B1B" w:rsidP="00DE6C41">
      <w:bookmarkStart w:id="0" w:name="_GoBack"/>
      <w:r w:rsidRPr="001B5B1B">
        <w:rPr>
          <w:noProof/>
          <w:lang w:eastAsia="ru-RU"/>
        </w:rPr>
        <w:drawing>
          <wp:inline distT="0" distB="0" distL="0" distR="0" wp14:anchorId="1CD4BF17" wp14:editId="28B3A229">
            <wp:extent cx="5940425" cy="5120653"/>
            <wp:effectExtent l="0" t="0" r="317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20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F36A8" w:rsidRDefault="003F36A8" w:rsidP="00DE6C41"/>
    <w:p w:rsidR="003F36A8" w:rsidRDefault="003F36A8" w:rsidP="00DE6C41"/>
    <w:p w:rsidR="003F36A8" w:rsidRDefault="003F36A8" w:rsidP="00DE6C41"/>
    <w:p w:rsidR="00DE6C41" w:rsidRDefault="00DE6C41" w:rsidP="00DE6C41"/>
    <w:p w:rsidR="003F36A8" w:rsidRPr="00DE6C41" w:rsidRDefault="003F36A8" w:rsidP="00DE6C41"/>
    <w:sectPr w:rsidR="003F36A8" w:rsidRPr="00DE6C41" w:rsidSect="00731D4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0A3"/>
    <w:rsid w:val="000F178A"/>
    <w:rsid w:val="001B5B1B"/>
    <w:rsid w:val="0033420F"/>
    <w:rsid w:val="003F36A8"/>
    <w:rsid w:val="00421065"/>
    <w:rsid w:val="004D12E1"/>
    <w:rsid w:val="0057103B"/>
    <w:rsid w:val="00574E85"/>
    <w:rsid w:val="005820A3"/>
    <w:rsid w:val="006B01F0"/>
    <w:rsid w:val="00731D4A"/>
    <w:rsid w:val="00797307"/>
    <w:rsid w:val="00841F55"/>
    <w:rsid w:val="008703A8"/>
    <w:rsid w:val="00AA3B44"/>
    <w:rsid w:val="00C10AFA"/>
    <w:rsid w:val="00DA29CD"/>
    <w:rsid w:val="00DC0A1E"/>
    <w:rsid w:val="00DE6C41"/>
    <w:rsid w:val="00EA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6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6C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IMurzina</dc:creator>
  <cp:lastModifiedBy>Ирина</cp:lastModifiedBy>
  <cp:revision>4</cp:revision>
  <dcterms:created xsi:type="dcterms:W3CDTF">2025-07-07T05:13:00Z</dcterms:created>
  <dcterms:modified xsi:type="dcterms:W3CDTF">2025-07-07T05:14:00Z</dcterms:modified>
</cp:coreProperties>
</file>